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63" w:rsidRDefault="00853A63" w:rsidP="00853A63">
      <w:pPr>
        <w:spacing w:line="240" w:lineRule="auto"/>
        <w:rPr>
          <w:rFonts w:ascii="Times New Roman" w:hAnsi="Times New Roman"/>
          <w:b/>
          <w:sz w:val="24"/>
        </w:rPr>
      </w:pPr>
      <w:bookmarkStart w:id="0" w:name="_GoBack"/>
      <w:bookmarkEnd w:id="0"/>
      <w:r>
        <w:rPr>
          <w:rFonts w:ascii="Times New Roman" w:hAnsi="Times New Roman"/>
          <w:b/>
          <w:sz w:val="24"/>
        </w:rPr>
        <w:t xml:space="preserve">TITLE OF POLICY: </w:t>
      </w:r>
      <w:r w:rsidR="00D92E20">
        <w:rPr>
          <w:rFonts w:ascii="Times New Roman" w:hAnsi="Times New Roman"/>
          <w:b/>
          <w:sz w:val="24"/>
        </w:rPr>
        <w:t xml:space="preserve">VA NONPROFIT CORPORATION </w:t>
      </w:r>
      <w:r w:rsidR="00CB65ED" w:rsidRPr="002C4495">
        <w:rPr>
          <w:rFonts w:ascii="Times New Roman" w:hAnsi="Times New Roman"/>
          <w:b/>
          <w:sz w:val="24"/>
        </w:rPr>
        <w:t xml:space="preserve">NONDISCLOSURE </w:t>
      </w:r>
      <w:r w:rsidR="00FE3EBC" w:rsidRPr="002C4495">
        <w:rPr>
          <w:rFonts w:ascii="Times New Roman" w:hAnsi="Times New Roman"/>
          <w:b/>
          <w:sz w:val="24"/>
        </w:rPr>
        <w:t>P</w:t>
      </w:r>
      <w:r w:rsidRPr="002C4495">
        <w:rPr>
          <w:rFonts w:ascii="Times New Roman" w:hAnsi="Times New Roman"/>
          <w:b/>
          <w:sz w:val="24"/>
        </w:rPr>
        <w:t>OLICY</w:t>
      </w:r>
    </w:p>
    <w:p w:rsidR="00853A63" w:rsidRDefault="00853A63" w:rsidP="00FE3EBC">
      <w:pPr>
        <w:pStyle w:val="ListParagraph"/>
        <w:numPr>
          <w:ilvl w:val="0"/>
          <w:numId w:val="1"/>
        </w:numPr>
        <w:spacing w:line="240" w:lineRule="auto"/>
        <w:rPr>
          <w:rFonts w:ascii="Times New Roman" w:hAnsi="Times New Roman"/>
          <w:b/>
          <w:sz w:val="24"/>
        </w:rPr>
      </w:pPr>
      <w:r>
        <w:rPr>
          <w:rFonts w:ascii="Times New Roman" w:hAnsi="Times New Roman"/>
          <w:b/>
          <w:sz w:val="24"/>
        </w:rPr>
        <w:t>PURPOSE</w:t>
      </w:r>
    </w:p>
    <w:p w:rsidR="00FE3EBC" w:rsidRDefault="00853A63" w:rsidP="00853A63">
      <w:pPr>
        <w:pStyle w:val="ListParagraph"/>
        <w:spacing w:line="240" w:lineRule="auto"/>
        <w:ind w:left="360"/>
        <w:rPr>
          <w:rFonts w:ascii="Times New Roman" w:hAnsi="Times New Roman"/>
          <w:sz w:val="24"/>
        </w:rPr>
      </w:pPr>
      <w:r>
        <w:rPr>
          <w:rFonts w:ascii="Times New Roman" w:hAnsi="Times New Roman"/>
          <w:sz w:val="24"/>
        </w:rPr>
        <w:t>To require</w:t>
      </w:r>
      <w:r w:rsidR="00FE3EBC">
        <w:rPr>
          <w:rFonts w:ascii="Times New Roman" w:hAnsi="Times New Roman"/>
          <w:sz w:val="24"/>
        </w:rPr>
        <w:t xml:space="preserve"> </w:t>
      </w:r>
      <w:r>
        <w:rPr>
          <w:rFonts w:ascii="Times New Roman" w:hAnsi="Times New Roman"/>
          <w:sz w:val="24"/>
        </w:rPr>
        <w:t xml:space="preserve">all </w:t>
      </w:r>
      <w:r w:rsidRPr="00646EA5">
        <w:rPr>
          <w:rFonts w:ascii="Times New Roman" w:hAnsi="Times New Roman"/>
          <w:sz w:val="24"/>
          <w:u w:val="single"/>
        </w:rPr>
        <w:t>[</w:t>
      </w:r>
      <w:r w:rsidRPr="005B0A43">
        <w:rPr>
          <w:rFonts w:ascii="Times New Roman" w:hAnsi="Times New Roman"/>
          <w:i/>
          <w:sz w:val="24"/>
          <w:u w:val="single"/>
        </w:rPr>
        <w:t>insert NPC name</w:t>
      </w:r>
      <w:r w:rsidRPr="00646EA5">
        <w:rPr>
          <w:rFonts w:ascii="Times New Roman" w:hAnsi="Times New Roman"/>
          <w:sz w:val="24"/>
          <w:u w:val="single"/>
        </w:rPr>
        <w:t>]</w:t>
      </w:r>
      <w:r>
        <w:rPr>
          <w:rFonts w:ascii="Times New Roman" w:hAnsi="Times New Roman"/>
          <w:sz w:val="24"/>
        </w:rPr>
        <w:t xml:space="preserve"> employees to</w:t>
      </w:r>
      <w:r w:rsidR="00FE3EBC">
        <w:rPr>
          <w:rFonts w:ascii="Times New Roman" w:hAnsi="Times New Roman"/>
          <w:sz w:val="24"/>
        </w:rPr>
        <w:t xml:space="preserve"> maintain the confidentiality of VA</w:t>
      </w:r>
      <w:r w:rsidR="009B4FB5">
        <w:rPr>
          <w:rFonts w:ascii="Times New Roman" w:hAnsi="Times New Roman"/>
          <w:sz w:val="24"/>
        </w:rPr>
        <w:t>,</w:t>
      </w:r>
      <w:r w:rsidR="00FE3EBC">
        <w:rPr>
          <w:rFonts w:ascii="Times New Roman" w:hAnsi="Times New Roman"/>
          <w:sz w:val="24"/>
        </w:rPr>
        <w:t xml:space="preserve"> third party, and </w:t>
      </w:r>
      <w:r w:rsidR="00FE3EBC" w:rsidRPr="00646EA5">
        <w:rPr>
          <w:rFonts w:ascii="Times New Roman" w:hAnsi="Times New Roman"/>
          <w:sz w:val="24"/>
          <w:u w:val="single"/>
        </w:rPr>
        <w:t>[</w:t>
      </w:r>
      <w:r w:rsidR="00FE3EBC" w:rsidRPr="005B0A43">
        <w:rPr>
          <w:rFonts w:ascii="Times New Roman" w:hAnsi="Times New Roman"/>
          <w:i/>
          <w:sz w:val="24"/>
          <w:u w:val="single"/>
        </w:rPr>
        <w:t>insert NPC name</w:t>
      </w:r>
      <w:r w:rsidR="00FE3EBC" w:rsidRPr="00646EA5">
        <w:rPr>
          <w:rFonts w:ascii="Times New Roman" w:hAnsi="Times New Roman"/>
          <w:sz w:val="24"/>
          <w:u w:val="single"/>
        </w:rPr>
        <w:t>]</w:t>
      </w:r>
      <w:r w:rsidR="00FE3EBC">
        <w:rPr>
          <w:rFonts w:ascii="Times New Roman" w:hAnsi="Times New Roman"/>
          <w:sz w:val="24"/>
        </w:rPr>
        <w:t xml:space="preserve"> confidential information.</w:t>
      </w:r>
    </w:p>
    <w:p w:rsidR="00FE3EBC" w:rsidRDefault="00FE3EBC" w:rsidP="00853A63">
      <w:pPr>
        <w:pStyle w:val="ListParagraph"/>
        <w:spacing w:line="240" w:lineRule="auto"/>
        <w:ind w:left="360"/>
        <w:rPr>
          <w:rFonts w:ascii="Times New Roman" w:hAnsi="Times New Roman"/>
          <w:sz w:val="24"/>
        </w:rPr>
      </w:pPr>
    </w:p>
    <w:p w:rsidR="00FE3EBC" w:rsidRDefault="00FE3EBC" w:rsidP="00FE3EBC">
      <w:pPr>
        <w:pStyle w:val="ListParagraph"/>
        <w:numPr>
          <w:ilvl w:val="0"/>
          <w:numId w:val="1"/>
        </w:numPr>
        <w:spacing w:line="240" w:lineRule="auto"/>
        <w:rPr>
          <w:rFonts w:ascii="Times New Roman" w:hAnsi="Times New Roman"/>
          <w:b/>
          <w:sz w:val="24"/>
        </w:rPr>
      </w:pPr>
      <w:r>
        <w:rPr>
          <w:rFonts w:ascii="Times New Roman" w:hAnsi="Times New Roman"/>
          <w:b/>
          <w:sz w:val="24"/>
        </w:rPr>
        <w:t>SCOPE</w:t>
      </w:r>
    </w:p>
    <w:p w:rsidR="00EE71B4" w:rsidRDefault="00CB65ED" w:rsidP="00EE71B4">
      <w:pPr>
        <w:pStyle w:val="ListParagraph"/>
        <w:spacing w:line="240" w:lineRule="auto"/>
        <w:ind w:left="360"/>
        <w:rPr>
          <w:rFonts w:ascii="Times New Roman" w:hAnsi="Times New Roman"/>
          <w:sz w:val="24"/>
        </w:rPr>
      </w:pPr>
      <w:r>
        <w:rPr>
          <w:rFonts w:ascii="Times New Roman" w:hAnsi="Times New Roman"/>
          <w:sz w:val="24"/>
        </w:rPr>
        <w:t>This policy applies to a</w:t>
      </w:r>
      <w:r w:rsidR="005604AE" w:rsidRPr="005604AE">
        <w:rPr>
          <w:rFonts w:ascii="Times New Roman" w:hAnsi="Times New Roman"/>
          <w:sz w:val="24"/>
        </w:rPr>
        <w:t xml:space="preserve">ll </w:t>
      </w:r>
      <w:r w:rsidR="005604AE" w:rsidRPr="00646EA5">
        <w:rPr>
          <w:rFonts w:ascii="Times New Roman" w:hAnsi="Times New Roman"/>
          <w:sz w:val="24"/>
          <w:u w:val="single"/>
        </w:rPr>
        <w:t>[</w:t>
      </w:r>
      <w:r w:rsidR="005604AE" w:rsidRPr="005B0A43">
        <w:rPr>
          <w:rFonts w:ascii="Times New Roman" w:hAnsi="Times New Roman"/>
          <w:i/>
          <w:sz w:val="24"/>
          <w:u w:val="single"/>
        </w:rPr>
        <w:t>insert NPC name</w:t>
      </w:r>
      <w:r w:rsidR="005604AE" w:rsidRPr="00646EA5">
        <w:rPr>
          <w:rFonts w:ascii="Times New Roman" w:hAnsi="Times New Roman"/>
          <w:sz w:val="24"/>
          <w:u w:val="single"/>
        </w:rPr>
        <w:t>]</w:t>
      </w:r>
      <w:r w:rsidR="005604AE">
        <w:rPr>
          <w:rFonts w:ascii="Times New Roman" w:hAnsi="Times New Roman"/>
          <w:sz w:val="24"/>
        </w:rPr>
        <w:t xml:space="preserve"> employees</w:t>
      </w:r>
      <w:r w:rsidR="00236308">
        <w:rPr>
          <w:rFonts w:ascii="Times New Roman" w:hAnsi="Times New Roman"/>
          <w:sz w:val="24"/>
        </w:rPr>
        <w:t>,</w:t>
      </w:r>
      <w:r w:rsidR="005604AE">
        <w:rPr>
          <w:rFonts w:ascii="Times New Roman" w:hAnsi="Times New Roman"/>
          <w:sz w:val="24"/>
        </w:rPr>
        <w:t xml:space="preserve"> including those who hold </w:t>
      </w:r>
      <w:r w:rsidR="00946278">
        <w:rPr>
          <w:rFonts w:ascii="Times New Roman" w:hAnsi="Times New Roman"/>
          <w:sz w:val="24"/>
        </w:rPr>
        <w:t xml:space="preserve">a </w:t>
      </w:r>
      <w:r w:rsidR="005604AE">
        <w:rPr>
          <w:rFonts w:ascii="Times New Roman" w:hAnsi="Times New Roman"/>
          <w:sz w:val="24"/>
        </w:rPr>
        <w:t xml:space="preserve">VA </w:t>
      </w:r>
      <w:proofErr w:type="gramStart"/>
      <w:r w:rsidR="00593BBB">
        <w:rPr>
          <w:rFonts w:ascii="Times New Roman" w:hAnsi="Times New Roman"/>
          <w:sz w:val="24"/>
        </w:rPr>
        <w:t>W</w:t>
      </w:r>
      <w:r w:rsidR="005604AE">
        <w:rPr>
          <w:rFonts w:ascii="Times New Roman" w:hAnsi="Times New Roman"/>
          <w:sz w:val="24"/>
        </w:rPr>
        <w:t>ithout</w:t>
      </w:r>
      <w:proofErr w:type="gramEnd"/>
      <w:r w:rsidR="005604AE">
        <w:rPr>
          <w:rFonts w:ascii="Times New Roman" w:hAnsi="Times New Roman"/>
          <w:sz w:val="24"/>
        </w:rPr>
        <w:t xml:space="preserve"> </w:t>
      </w:r>
      <w:r w:rsidR="00593BBB">
        <w:rPr>
          <w:rFonts w:ascii="Times New Roman" w:hAnsi="Times New Roman"/>
          <w:sz w:val="24"/>
        </w:rPr>
        <w:t>C</w:t>
      </w:r>
      <w:r w:rsidR="005604AE">
        <w:rPr>
          <w:rFonts w:ascii="Times New Roman" w:hAnsi="Times New Roman"/>
          <w:sz w:val="24"/>
        </w:rPr>
        <w:t xml:space="preserve">ompensation </w:t>
      </w:r>
      <w:r w:rsidR="00236308">
        <w:rPr>
          <w:rFonts w:ascii="Times New Roman" w:hAnsi="Times New Roman"/>
          <w:sz w:val="24"/>
        </w:rPr>
        <w:t xml:space="preserve">(WOC) </w:t>
      </w:r>
      <w:r w:rsidR="005604AE">
        <w:rPr>
          <w:rFonts w:ascii="Times New Roman" w:hAnsi="Times New Roman"/>
          <w:sz w:val="24"/>
        </w:rPr>
        <w:t>appointments</w:t>
      </w:r>
      <w:r>
        <w:rPr>
          <w:rFonts w:ascii="Times New Roman" w:hAnsi="Times New Roman"/>
          <w:sz w:val="24"/>
        </w:rPr>
        <w:t xml:space="preserve">. </w:t>
      </w:r>
    </w:p>
    <w:p w:rsidR="00EE71B4" w:rsidRDefault="00EE71B4" w:rsidP="00FE3EBC">
      <w:pPr>
        <w:pStyle w:val="ListParagraph"/>
        <w:spacing w:line="240" w:lineRule="auto"/>
        <w:ind w:left="360"/>
        <w:rPr>
          <w:rFonts w:ascii="Times New Roman" w:hAnsi="Times New Roman" w:cs="Times New Roman"/>
          <w:sz w:val="24"/>
          <w:szCs w:val="24"/>
        </w:rPr>
      </w:pPr>
    </w:p>
    <w:p w:rsidR="00EE71B4" w:rsidRPr="00236308" w:rsidRDefault="00EE71B4" w:rsidP="00236308">
      <w:pPr>
        <w:pStyle w:val="ListParagraph"/>
        <w:numPr>
          <w:ilvl w:val="0"/>
          <w:numId w:val="1"/>
        </w:numPr>
        <w:spacing w:line="240" w:lineRule="auto"/>
        <w:rPr>
          <w:rFonts w:ascii="Times New Roman" w:hAnsi="Times New Roman" w:cs="Times New Roman"/>
          <w:b/>
          <w:sz w:val="24"/>
          <w:szCs w:val="24"/>
        </w:rPr>
      </w:pPr>
      <w:r w:rsidRPr="00236308">
        <w:rPr>
          <w:rFonts w:ascii="Times New Roman" w:hAnsi="Times New Roman" w:cs="Times New Roman"/>
          <w:b/>
          <w:sz w:val="24"/>
          <w:szCs w:val="24"/>
        </w:rPr>
        <w:t>DEFINITION</w:t>
      </w:r>
    </w:p>
    <w:p w:rsidR="00FE3EBC" w:rsidRPr="00EE71B4" w:rsidRDefault="00CA1B01" w:rsidP="00EE71B4">
      <w:pPr>
        <w:pStyle w:val="ListParagraph"/>
        <w:spacing w:line="240" w:lineRule="auto"/>
        <w:ind w:left="360"/>
        <w:rPr>
          <w:rFonts w:ascii="Arial" w:hAnsi="Arial" w:cs="Arial"/>
          <w:sz w:val="21"/>
          <w:szCs w:val="21"/>
        </w:rPr>
      </w:pPr>
      <w:r w:rsidRPr="00236308">
        <w:rPr>
          <w:rFonts w:ascii="Times New Roman" w:hAnsi="Times New Roman" w:cs="Times New Roman"/>
          <w:sz w:val="24"/>
          <w:szCs w:val="24"/>
        </w:rPr>
        <w:t xml:space="preserve">Confidential Information is defined </w:t>
      </w:r>
      <w:r w:rsidR="00782962" w:rsidRPr="00236308">
        <w:rPr>
          <w:rFonts w:ascii="Times New Roman" w:hAnsi="Times New Roman" w:cs="Times New Roman"/>
          <w:sz w:val="24"/>
          <w:szCs w:val="24"/>
        </w:rPr>
        <w:t xml:space="preserve">as </w:t>
      </w:r>
      <w:r w:rsidR="00782962" w:rsidRPr="00236308">
        <w:rPr>
          <w:rFonts w:ascii="Times New Roman" w:hAnsi="Times New Roman" w:cs="Times New Roman"/>
          <w:color w:val="333333"/>
          <w:sz w:val="24"/>
          <w:szCs w:val="24"/>
        </w:rPr>
        <w:t xml:space="preserve">information </w:t>
      </w:r>
      <w:r w:rsidR="00782962" w:rsidRPr="00236308">
        <w:rPr>
          <w:rFonts w:ascii="Times New Roman" w:hAnsi="Times New Roman" w:cs="Times New Roman"/>
          <w:sz w:val="24"/>
          <w:szCs w:val="24"/>
        </w:rPr>
        <w:t>of any kind, nature, or description concerning any ma</w:t>
      </w:r>
      <w:r w:rsidR="009024D8" w:rsidRPr="00236308">
        <w:rPr>
          <w:rFonts w:ascii="Times New Roman" w:hAnsi="Times New Roman" w:cs="Times New Roman"/>
          <w:sz w:val="24"/>
          <w:szCs w:val="24"/>
        </w:rPr>
        <w:t>tters affecting or relating to e</w:t>
      </w:r>
      <w:r w:rsidR="00782962" w:rsidRPr="00236308">
        <w:rPr>
          <w:rFonts w:ascii="Times New Roman" w:hAnsi="Times New Roman" w:cs="Times New Roman"/>
          <w:sz w:val="24"/>
          <w:szCs w:val="24"/>
        </w:rPr>
        <w:t>mployees</w:t>
      </w:r>
      <w:r w:rsidR="004F10BA" w:rsidRPr="00236308">
        <w:rPr>
          <w:rFonts w:ascii="Times New Roman" w:hAnsi="Times New Roman" w:cs="Times New Roman"/>
          <w:sz w:val="24"/>
          <w:szCs w:val="24"/>
        </w:rPr>
        <w:t>’</w:t>
      </w:r>
      <w:r w:rsidR="00782962" w:rsidRPr="00236308">
        <w:rPr>
          <w:rFonts w:ascii="Times New Roman" w:hAnsi="Times New Roman" w:cs="Times New Roman"/>
          <w:sz w:val="24"/>
          <w:szCs w:val="24"/>
        </w:rPr>
        <w:t xml:space="preserve"> services for </w:t>
      </w:r>
      <w:r w:rsidR="009024D8" w:rsidRPr="00236308">
        <w:rPr>
          <w:rFonts w:ascii="Times New Roman" w:hAnsi="Times New Roman" w:cs="Times New Roman"/>
          <w:sz w:val="24"/>
          <w:szCs w:val="24"/>
        </w:rPr>
        <w:t>NPC</w:t>
      </w:r>
      <w:r w:rsidR="004F10BA" w:rsidRPr="00236308">
        <w:rPr>
          <w:rFonts w:ascii="Times New Roman" w:hAnsi="Times New Roman" w:cs="Times New Roman"/>
          <w:sz w:val="24"/>
          <w:szCs w:val="24"/>
        </w:rPr>
        <w:t>s</w:t>
      </w:r>
      <w:r w:rsidR="009024D8" w:rsidRPr="00236308">
        <w:rPr>
          <w:rFonts w:ascii="Times New Roman" w:hAnsi="Times New Roman" w:cs="Times New Roman"/>
          <w:sz w:val="24"/>
          <w:szCs w:val="24"/>
        </w:rPr>
        <w:t xml:space="preserve"> as </w:t>
      </w:r>
      <w:r w:rsidR="00B8279B" w:rsidRPr="00236308">
        <w:rPr>
          <w:rFonts w:ascii="Times New Roman" w:hAnsi="Times New Roman" w:cs="Times New Roman"/>
          <w:sz w:val="24"/>
          <w:szCs w:val="24"/>
        </w:rPr>
        <w:t xml:space="preserve">further </w:t>
      </w:r>
      <w:r w:rsidR="009024D8" w:rsidRPr="00236308">
        <w:rPr>
          <w:rFonts w:ascii="Times New Roman" w:hAnsi="Times New Roman" w:cs="Times New Roman"/>
          <w:sz w:val="24"/>
          <w:szCs w:val="24"/>
        </w:rPr>
        <w:t xml:space="preserve">described under part </w:t>
      </w:r>
      <w:r w:rsidR="0015054C">
        <w:rPr>
          <w:rFonts w:ascii="Times New Roman" w:hAnsi="Times New Roman" w:cs="Times New Roman"/>
          <w:sz w:val="24"/>
          <w:szCs w:val="24"/>
        </w:rPr>
        <w:t>4</w:t>
      </w:r>
      <w:r w:rsidR="009024D8" w:rsidRPr="00236308">
        <w:rPr>
          <w:rFonts w:ascii="Times New Roman" w:hAnsi="Times New Roman" w:cs="Times New Roman"/>
          <w:sz w:val="24"/>
          <w:szCs w:val="24"/>
        </w:rPr>
        <w:t>.0.</w:t>
      </w:r>
      <w:r w:rsidR="00782962" w:rsidRPr="00EE71B4">
        <w:rPr>
          <w:rFonts w:ascii="Arial" w:hAnsi="Arial" w:cs="Arial"/>
          <w:sz w:val="21"/>
          <w:szCs w:val="21"/>
        </w:rPr>
        <w:t xml:space="preserve">  </w:t>
      </w:r>
    </w:p>
    <w:p w:rsidR="00A16556" w:rsidRDefault="00A16556" w:rsidP="00FE3EBC">
      <w:pPr>
        <w:pStyle w:val="ListParagraph"/>
        <w:spacing w:line="240" w:lineRule="auto"/>
        <w:ind w:left="360"/>
        <w:rPr>
          <w:rFonts w:ascii="Arial" w:hAnsi="Arial" w:cs="Arial"/>
          <w:sz w:val="21"/>
          <w:szCs w:val="21"/>
        </w:rPr>
      </w:pPr>
    </w:p>
    <w:p w:rsidR="005604AE" w:rsidRDefault="005604AE" w:rsidP="005604AE">
      <w:pPr>
        <w:pStyle w:val="ListParagraph"/>
        <w:numPr>
          <w:ilvl w:val="0"/>
          <w:numId w:val="1"/>
        </w:numPr>
        <w:spacing w:line="240" w:lineRule="auto"/>
        <w:rPr>
          <w:rFonts w:ascii="Times New Roman" w:hAnsi="Times New Roman"/>
          <w:b/>
          <w:sz w:val="24"/>
        </w:rPr>
      </w:pPr>
      <w:r>
        <w:rPr>
          <w:rFonts w:ascii="Times New Roman" w:hAnsi="Times New Roman"/>
          <w:b/>
          <w:sz w:val="24"/>
        </w:rPr>
        <w:t>POLICY</w:t>
      </w:r>
    </w:p>
    <w:p w:rsidR="005604AE" w:rsidRPr="005604AE" w:rsidRDefault="005604AE" w:rsidP="005604AE">
      <w:pPr>
        <w:pStyle w:val="ListParagraph"/>
        <w:spacing w:line="240" w:lineRule="auto"/>
        <w:ind w:left="360"/>
        <w:rPr>
          <w:rFonts w:ascii="Times New Roman" w:hAnsi="Times New Roman"/>
          <w:sz w:val="24"/>
        </w:rPr>
      </w:pPr>
      <w:r w:rsidRPr="00646EA5">
        <w:rPr>
          <w:rFonts w:ascii="Times New Roman" w:hAnsi="Times New Roman"/>
          <w:sz w:val="24"/>
          <w:u w:val="single"/>
        </w:rPr>
        <w:t>[</w:t>
      </w:r>
      <w:r w:rsidR="00CA5847" w:rsidRPr="005B0A43">
        <w:rPr>
          <w:rFonts w:ascii="Times New Roman" w:hAnsi="Times New Roman"/>
          <w:i/>
          <w:sz w:val="24"/>
          <w:u w:val="single"/>
        </w:rPr>
        <w:t>I</w:t>
      </w:r>
      <w:r w:rsidRPr="005B0A43">
        <w:rPr>
          <w:rFonts w:ascii="Times New Roman" w:hAnsi="Times New Roman"/>
          <w:i/>
          <w:sz w:val="24"/>
          <w:u w:val="single"/>
        </w:rPr>
        <w:t>nsert NPC name</w:t>
      </w:r>
      <w:r w:rsidRPr="00646EA5">
        <w:rPr>
          <w:rFonts w:ascii="Times New Roman" w:hAnsi="Times New Roman"/>
          <w:sz w:val="24"/>
          <w:u w:val="single"/>
        </w:rPr>
        <w:t>]</w:t>
      </w:r>
      <w:r>
        <w:rPr>
          <w:rFonts w:ascii="Times New Roman" w:hAnsi="Times New Roman"/>
          <w:sz w:val="24"/>
        </w:rPr>
        <w:t xml:space="preserve"> </w:t>
      </w:r>
      <w:r w:rsidRPr="005604AE">
        <w:rPr>
          <w:rFonts w:ascii="Times New Roman" w:hAnsi="Times New Roman"/>
          <w:sz w:val="24"/>
        </w:rPr>
        <w:t xml:space="preserve">employees </w:t>
      </w:r>
      <w:r w:rsidR="00CA5847">
        <w:rPr>
          <w:rFonts w:ascii="Times New Roman" w:hAnsi="Times New Roman"/>
          <w:sz w:val="24"/>
        </w:rPr>
        <w:t xml:space="preserve">are required </w:t>
      </w:r>
      <w:r>
        <w:rPr>
          <w:rFonts w:ascii="Times New Roman" w:hAnsi="Times New Roman"/>
          <w:sz w:val="24"/>
        </w:rPr>
        <w:t xml:space="preserve">to maintain </w:t>
      </w:r>
      <w:r w:rsidR="00CA5847">
        <w:rPr>
          <w:rFonts w:ascii="Times New Roman" w:hAnsi="Times New Roman"/>
          <w:sz w:val="24"/>
        </w:rPr>
        <w:t xml:space="preserve">the </w:t>
      </w:r>
      <w:r w:rsidRPr="005604AE">
        <w:rPr>
          <w:rFonts w:ascii="Times New Roman" w:hAnsi="Times New Roman"/>
          <w:sz w:val="24"/>
        </w:rPr>
        <w:t>confidentiality</w:t>
      </w:r>
      <w:r w:rsidR="00CA5847">
        <w:rPr>
          <w:rFonts w:ascii="Times New Roman" w:hAnsi="Times New Roman"/>
          <w:sz w:val="24"/>
        </w:rPr>
        <w:t xml:space="preserve"> of information obtained in the performance of their duties. </w:t>
      </w:r>
      <w:r w:rsidR="008E2B07">
        <w:rPr>
          <w:rFonts w:ascii="Times New Roman" w:hAnsi="Times New Roman"/>
          <w:sz w:val="24"/>
        </w:rPr>
        <w:t xml:space="preserve"> </w:t>
      </w:r>
      <w:r w:rsidR="00CA5847">
        <w:rPr>
          <w:rFonts w:ascii="Times New Roman" w:hAnsi="Times New Roman"/>
          <w:sz w:val="24"/>
        </w:rPr>
        <w:t>There are</w:t>
      </w:r>
      <w:r>
        <w:rPr>
          <w:rFonts w:ascii="Times New Roman" w:hAnsi="Times New Roman"/>
          <w:sz w:val="24"/>
        </w:rPr>
        <w:t xml:space="preserve"> three main categories of confidential information</w:t>
      </w:r>
      <w:r w:rsidR="004F46EF">
        <w:rPr>
          <w:rFonts w:ascii="Times New Roman" w:hAnsi="Times New Roman"/>
          <w:sz w:val="24"/>
        </w:rPr>
        <w:t xml:space="preserve"> that NPC</w:t>
      </w:r>
      <w:r w:rsidR="00946278">
        <w:rPr>
          <w:rFonts w:ascii="Times New Roman" w:hAnsi="Times New Roman"/>
          <w:sz w:val="24"/>
        </w:rPr>
        <w:t xml:space="preserve"> employee</w:t>
      </w:r>
      <w:r w:rsidR="004F46EF">
        <w:rPr>
          <w:rFonts w:ascii="Times New Roman" w:hAnsi="Times New Roman"/>
          <w:sz w:val="24"/>
        </w:rPr>
        <w:t>s will encounter</w:t>
      </w:r>
      <w:r w:rsidRPr="005604AE">
        <w:rPr>
          <w:rFonts w:ascii="Times New Roman" w:hAnsi="Times New Roman"/>
          <w:sz w:val="24"/>
        </w:rPr>
        <w:t xml:space="preserve">:  </w:t>
      </w:r>
    </w:p>
    <w:p w:rsidR="005604AE" w:rsidRPr="005604AE" w:rsidRDefault="005604AE" w:rsidP="005604AE">
      <w:pPr>
        <w:pStyle w:val="ListParagraph"/>
        <w:spacing w:line="240" w:lineRule="auto"/>
        <w:ind w:left="360"/>
        <w:rPr>
          <w:rFonts w:ascii="Times New Roman" w:hAnsi="Times New Roman"/>
          <w:sz w:val="24"/>
        </w:rPr>
      </w:pPr>
    </w:p>
    <w:p w:rsidR="005604AE" w:rsidRDefault="005604AE" w:rsidP="004F10BA">
      <w:pPr>
        <w:pStyle w:val="ListParagraph"/>
        <w:numPr>
          <w:ilvl w:val="0"/>
          <w:numId w:val="3"/>
        </w:numPr>
        <w:spacing w:line="240" w:lineRule="auto"/>
        <w:rPr>
          <w:rFonts w:ascii="Times New Roman" w:hAnsi="Times New Roman"/>
          <w:sz w:val="24"/>
        </w:rPr>
      </w:pPr>
      <w:r w:rsidRPr="00983CFD">
        <w:rPr>
          <w:rFonts w:ascii="Times New Roman" w:hAnsi="Times New Roman"/>
          <w:i/>
          <w:sz w:val="24"/>
        </w:rPr>
        <w:t xml:space="preserve">VA </w:t>
      </w:r>
      <w:r w:rsidR="004F10BA">
        <w:rPr>
          <w:rFonts w:ascii="Times New Roman" w:hAnsi="Times New Roman"/>
          <w:i/>
          <w:sz w:val="24"/>
        </w:rPr>
        <w:t>C</w:t>
      </w:r>
      <w:r w:rsidR="00983CFD" w:rsidRPr="00983CFD">
        <w:rPr>
          <w:rFonts w:ascii="Times New Roman" w:hAnsi="Times New Roman"/>
          <w:i/>
          <w:sz w:val="24"/>
        </w:rPr>
        <w:t xml:space="preserve">onfidential </w:t>
      </w:r>
      <w:r w:rsidR="004F10BA">
        <w:rPr>
          <w:rFonts w:ascii="Times New Roman" w:hAnsi="Times New Roman"/>
          <w:i/>
          <w:sz w:val="24"/>
        </w:rPr>
        <w:t>I</w:t>
      </w:r>
      <w:r w:rsidRPr="00983CFD">
        <w:rPr>
          <w:rFonts w:ascii="Times New Roman" w:hAnsi="Times New Roman"/>
          <w:i/>
          <w:sz w:val="24"/>
        </w:rPr>
        <w:t>nformation</w:t>
      </w:r>
      <w:r w:rsidR="00CA5847">
        <w:rPr>
          <w:rFonts w:ascii="Times New Roman" w:hAnsi="Times New Roman"/>
          <w:sz w:val="24"/>
        </w:rPr>
        <w:t>.</w:t>
      </w:r>
      <w:r w:rsidR="00742E9D">
        <w:rPr>
          <w:rFonts w:ascii="Times New Roman" w:hAnsi="Times New Roman"/>
          <w:sz w:val="24"/>
        </w:rPr>
        <w:t xml:space="preserve"> </w:t>
      </w:r>
      <w:r w:rsidRPr="005604AE">
        <w:rPr>
          <w:rFonts w:ascii="Times New Roman" w:hAnsi="Times New Roman"/>
          <w:sz w:val="24"/>
        </w:rPr>
        <w:t>–</w:t>
      </w:r>
      <w:r w:rsidR="00CA5847">
        <w:rPr>
          <w:rFonts w:ascii="Times New Roman" w:hAnsi="Times New Roman"/>
          <w:sz w:val="24"/>
        </w:rPr>
        <w:t xml:space="preserve"> </w:t>
      </w:r>
      <w:r w:rsidR="006244EE" w:rsidRPr="006244EE">
        <w:rPr>
          <w:rFonts w:ascii="Times New Roman" w:hAnsi="Times New Roman"/>
          <w:sz w:val="24"/>
        </w:rPr>
        <w:t xml:space="preserve">VA is subject to various laws regarding confidentiality, including but not limited to the Privacy Act, </w:t>
      </w:r>
      <w:r w:rsidR="004F10BA" w:rsidRPr="004F10BA">
        <w:rPr>
          <w:rFonts w:ascii="Times New Roman" w:hAnsi="Times New Roman"/>
          <w:sz w:val="24"/>
        </w:rPr>
        <w:t>the Health Insurance Portability and Accountability Act of 1996 (Public Law 104-191)</w:t>
      </w:r>
      <w:r w:rsidR="004F10BA">
        <w:rPr>
          <w:rFonts w:ascii="Times New Roman" w:hAnsi="Times New Roman"/>
          <w:sz w:val="24"/>
        </w:rPr>
        <w:t>,</w:t>
      </w:r>
      <w:r w:rsidR="004F10BA" w:rsidRPr="004F10BA">
        <w:rPr>
          <w:rFonts w:ascii="Times New Roman" w:hAnsi="Times New Roman"/>
          <w:sz w:val="24"/>
        </w:rPr>
        <w:t xml:space="preserve"> </w:t>
      </w:r>
      <w:r w:rsidR="004F10BA">
        <w:rPr>
          <w:rFonts w:ascii="Times New Roman" w:hAnsi="Times New Roman"/>
          <w:sz w:val="24"/>
        </w:rPr>
        <w:t xml:space="preserve">the </w:t>
      </w:r>
      <w:r w:rsidR="006244EE" w:rsidRPr="006244EE">
        <w:rPr>
          <w:rFonts w:ascii="Times New Roman" w:hAnsi="Times New Roman"/>
          <w:sz w:val="24"/>
        </w:rPr>
        <w:t xml:space="preserve">Freedom of Information Act, </w:t>
      </w:r>
      <w:r w:rsidR="004F10BA">
        <w:rPr>
          <w:rFonts w:ascii="Times New Roman" w:hAnsi="Times New Roman"/>
          <w:sz w:val="24"/>
        </w:rPr>
        <w:t xml:space="preserve">and </w:t>
      </w:r>
      <w:r w:rsidR="006244EE" w:rsidRPr="006244EE">
        <w:rPr>
          <w:rFonts w:ascii="Times New Roman" w:hAnsi="Times New Roman"/>
          <w:sz w:val="24"/>
        </w:rPr>
        <w:t xml:space="preserve">38 U.S.C. §§5701, 5705, and 7332.  VA may only use or disclose </w:t>
      </w:r>
      <w:r w:rsidR="004F10BA">
        <w:rPr>
          <w:rFonts w:ascii="Times New Roman" w:hAnsi="Times New Roman"/>
          <w:sz w:val="24"/>
        </w:rPr>
        <w:t xml:space="preserve">Confidential </w:t>
      </w:r>
      <w:r w:rsidR="006244EE" w:rsidRPr="006244EE">
        <w:rPr>
          <w:rFonts w:ascii="Times New Roman" w:hAnsi="Times New Roman"/>
          <w:sz w:val="24"/>
        </w:rPr>
        <w:t xml:space="preserve">Information consistent with applicable </w:t>
      </w:r>
      <w:r w:rsidR="004F10BA">
        <w:rPr>
          <w:rFonts w:ascii="Times New Roman" w:hAnsi="Times New Roman"/>
          <w:sz w:val="24"/>
        </w:rPr>
        <w:t xml:space="preserve">legal </w:t>
      </w:r>
      <w:r w:rsidR="006244EE" w:rsidRPr="006244EE">
        <w:rPr>
          <w:rFonts w:ascii="Times New Roman" w:hAnsi="Times New Roman"/>
          <w:sz w:val="24"/>
        </w:rPr>
        <w:t>authorit</w:t>
      </w:r>
      <w:r w:rsidR="004F10BA">
        <w:rPr>
          <w:rFonts w:ascii="Times New Roman" w:hAnsi="Times New Roman"/>
          <w:sz w:val="24"/>
        </w:rPr>
        <w:t>y</w:t>
      </w:r>
      <w:r w:rsidR="006244EE" w:rsidRPr="006244EE">
        <w:rPr>
          <w:rFonts w:ascii="Times New Roman" w:hAnsi="Times New Roman"/>
          <w:sz w:val="24"/>
        </w:rPr>
        <w:t xml:space="preserve">. </w:t>
      </w:r>
      <w:r w:rsidR="004F10BA">
        <w:rPr>
          <w:rFonts w:ascii="Times New Roman" w:hAnsi="Times New Roman"/>
          <w:sz w:val="24"/>
        </w:rPr>
        <w:t xml:space="preserve">Examples of VA </w:t>
      </w:r>
      <w:r w:rsidR="00CA5847">
        <w:rPr>
          <w:rFonts w:ascii="Times New Roman" w:hAnsi="Times New Roman"/>
          <w:sz w:val="24"/>
        </w:rPr>
        <w:t>C</w:t>
      </w:r>
      <w:r w:rsidR="00742E9D">
        <w:rPr>
          <w:rFonts w:ascii="Times New Roman" w:hAnsi="Times New Roman"/>
          <w:sz w:val="24"/>
        </w:rPr>
        <w:t>onfidential</w:t>
      </w:r>
      <w:r w:rsidRPr="005604AE">
        <w:rPr>
          <w:rFonts w:ascii="Times New Roman" w:hAnsi="Times New Roman"/>
          <w:sz w:val="24"/>
        </w:rPr>
        <w:t xml:space="preserve"> </w:t>
      </w:r>
      <w:r w:rsidR="004F10BA">
        <w:rPr>
          <w:rFonts w:ascii="Times New Roman" w:hAnsi="Times New Roman"/>
          <w:sz w:val="24"/>
        </w:rPr>
        <w:t>I</w:t>
      </w:r>
      <w:r w:rsidRPr="005604AE">
        <w:rPr>
          <w:rFonts w:ascii="Times New Roman" w:hAnsi="Times New Roman"/>
          <w:sz w:val="24"/>
        </w:rPr>
        <w:t xml:space="preserve">nformation </w:t>
      </w:r>
      <w:r w:rsidR="004F10BA">
        <w:rPr>
          <w:rFonts w:ascii="Times New Roman" w:hAnsi="Times New Roman"/>
          <w:sz w:val="24"/>
        </w:rPr>
        <w:t>include Individually Identifiable Information contained in VA patient</w:t>
      </w:r>
      <w:r w:rsidR="0060105C">
        <w:rPr>
          <w:rFonts w:ascii="Times New Roman" w:hAnsi="Times New Roman"/>
          <w:sz w:val="24"/>
        </w:rPr>
        <w:t xml:space="preserve"> files</w:t>
      </w:r>
      <w:r w:rsidR="00B8279B">
        <w:rPr>
          <w:rFonts w:ascii="Times New Roman" w:hAnsi="Times New Roman"/>
          <w:sz w:val="24"/>
        </w:rPr>
        <w:t>,</w:t>
      </w:r>
      <w:r w:rsidR="004F10BA">
        <w:rPr>
          <w:rFonts w:ascii="Times New Roman" w:hAnsi="Times New Roman"/>
          <w:sz w:val="24"/>
        </w:rPr>
        <w:t xml:space="preserve"> </w:t>
      </w:r>
      <w:r w:rsidR="00593BBB">
        <w:rPr>
          <w:rFonts w:ascii="Times New Roman" w:hAnsi="Times New Roman"/>
          <w:sz w:val="24"/>
        </w:rPr>
        <w:t xml:space="preserve">VA data, </w:t>
      </w:r>
      <w:r w:rsidR="00B8279B">
        <w:rPr>
          <w:rFonts w:ascii="Times New Roman" w:hAnsi="Times New Roman"/>
          <w:sz w:val="24"/>
        </w:rPr>
        <w:t xml:space="preserve">VA </w:t>
      </w:r>
      <w:r w:rsidR="004F10BA">
        <w:rPr>
          <w:rFonts w:ascii="Times New Roman" w:hAnsi="Times New Roman"/>
          <w:sz w:val="24"/>
        </w:rPr>
        <w:t>research and VA employee records</w:t>
      </w:r>
      <w:r w:rsidR="003F7D71">
        <w:rPr>
          <w:rFonts w:ascii="Times New Roman" w:hAnsi="Times New Roman"/>
          <w:sz w:val="24"/>
        </w:rPr>
        <w:t xml:space="preserve"> including but not limited to licensure and credentialing</w:t>
      </w:r>
      <w:r w:rsidR="004F10BA">
        <w:rPr>
          <w:rFonts w:ascii="Times New Roman" w:hAnsi="Times New Roman"/>
          <w:sz w:val="24"/>
        </w:rPr>
        <w:t>.</w:t>
      </w:r>
      <w:r w:rsidR="00EC78FE">
        <w:rPr>
          <w:rFonts w:ascii="Times New Roman" w:hAnsi="Times New Roman"/>
          <w:sz w:val="24"/>
        </w:rPr>
        <w:t xml:space="preserve"> </w:t>
      </w:r>
    </w:p>
    <w:p w:rsidR="00CB65ED" w:rsidRPr="005604AE" w:rsidRDefault="00CB65ED" w:rsidP="00CB65ED">
      <w:pPr>
        <w:pStyle w:val="ListParagraph"/>
        <w:spacing w:line="240" w:lineRule="auto"/>
        <w:rPr>
          <w:rFonts w:ascii="Times New Roman" w:hAnsi="Times New Roman"/>
          <w:sz w:val="24"/>
        </w:rPr>
      </w:pPr>
    </w:p>
    <w:p w:rsidR="005604AE" w:rsidRDefault="005604AE" w:rsidP="00CB65ED">
      <w:pPr>
        <w:pStyle w:val="ListParagraph"/>
        <w:numPr>
          <w:ilvl w:val="0"/>
          <w:numId w:val="3"/>
        </w:numPr>
        <w:spacing w:line="240" w:lineRule="auto"/>
        <w:rPr>
          <w:rFonts w:ascii="Times New Roman" w:hAnsi="Times New Roman"/>
          <w:sz w:val="24"/>
        </w:rPr>
      </w:pPr>
      <w:r w:rsidRPr="00983CFD">
        <w:rPr>
          <w:rFonts w:ascii="Times New Roman" w:hAnsi="Times New Roman"/>
          <w:i/>
          <w:sz w:val="24"/>
        </w:rPr>
        <w:t xml:space="preserve">Third </w:t>
      </w:r>
      <w:r w:rsidR="002C4495">
        <w:rPr>
          <w:rFonts w:ascii="Times New Roman" w:hAnsi="Times New Roman"/>
          <w:i/>
          <w:sz w:val="24"/>
        </w:rPr>
        <w:t>P</w:t>
      </w:r>
      <w:r w:rsidRPr="00983CFD">
        <w:rPr>
          <w:rFonts w:ascii="Times New Roman" w:hAnsi="Times New Roman"/>
          <w:i/>
          <w:sz w:val="24"/>
        </w:rPr>
        <w:t xml:space="preserve">arty </w:t>
      </w:r>
      <w:r w:rsidR="004F10BA">
        <w:rPr>
          <w:rFonts w:ascii="Times New Roman" w:hAnsi="Times New Roman"/>
          <w:i/>
          <w:sz w:val="24"/>
        </w:rPr>
        <w:t>C</w:t>
      </w:r>
      <w:r w:rsidR="004F10BA" w:rsidRPr="00983CFD">
        <w:rPr>
          <w:rFonts w:ascii="Times New Roman" w:hAnsi="Times New Roman"/>
          <w:i/>
          <w:sz w:val="24"/>
        </w:rPr>
        <w:t xml:space="preserve">onfidential </w:t>
      </w:r>
      <w:r w:rsidR="004F10BA">
        <w:rPr>
          <w:rFonts w:ascii="Times New Roman" w:hAnsi="Times New Roman"/>
          <w:i/>
          <w:sz w:val="24"/>
        </w:rPr>
        <w:t>I</w:t>
      </w:r>
      <w:r w:rsidRPr="00983CFD">
        <w:rPr>
          <w:rFonts w:ascii="Times New Roman" w:hAnsi="Times New Roman"/>
          <w:i/>
          <w:sz w:val="24"/>
        </w:rPr>
        <w:t>nformation</w:t>
      </w:r>
      <w:r w:rsidR="00CA5847">
        <w:rPr>
          <w:rFonts w:ascii="Times New Roman" w:hAnsi="Times New Roman"/>
          <w:sz w:val="24"/>
        </w:rPr>
        <w:t>.</w:t>
      </w:r>
      <w:r w:rsidRPr="005604AE">
        <w:rPr>
          <w:rFonts w:ascii="Times New Roman" w:hAnsi="Times New Roman"/>
          <w:sz w:val="24"/>
        </w:rPr>
        <w:t xml:space="preserve"> – </w:t>
      </w:r>
      <w:r w:rsidR="00CB65ED">
        <w:rPr>
          <w:rFonts w:ascii="Times New Roman" w:hAnsi="Times New Roman"/>
          <w:sz w:val="24"/>
        </w:rPr>
        <w:t xml:space="preserve">Confidential </w:t>
      </w:r>
      <w:r w:rsidRPr="005604AE">
        <w:rPr>
          <w:rFonts w:ascii="Times New Roman" w:hAnsi="Times New Roman"/>
          <w:sz w:val="24"/>
        </w:rPr>
        <w:t xml:space="preserve">Information </w:t>
      </w:r>
      <w:r w:rsidR="00742E9D">
        <w:rPr>
          <w:rFonts w:ascii="Times New Roman" w:hAnsi="Times New Roman"/>
          <w:sz w:val="24"/>
        </w:rPr>
        <w:t xml:space="preserve">obtained </w:t>
      </w:r>
      <w:r w:rsidR="00CA5847">
        <w:rPr>
          <w:rFonts w:ascii="Times New Roman" w:hAnsi="Times New Roman"/>
          <w:sz w:val="24"/>
        </w:rPr>
        <w:t xml:space="preserve">from </w:t>
      </w:r>
      <w:r w:rsidR="0015054C">
        <w:rPr>
          <w:rFonts w:ascii="Times New Roman" w:hAnsi="Times New Roman"/>
          <w:sz w:val="24"/>
        </w:rPr>
        <w:t xml:space="preserve">federal or nonfederal </w:t>
      </w:r>
      <w:r w:rsidR="00CA5847">
        <w:rPr>
          <w:rFonts w:ascii="Times New Roman" w:hAnsi="Times New Roman"/>
          <w:sz w:val="24"/>
        </w:rPr>
        <w:t>s</w:t>
      </w:r>
      <w:r w:rsidRPr="005604AE">
        <w:rPr>
          <w:rFonts w:ascii="Times New Roman" w:hAnsi="Times New Roman"/>
          <w:sz w:val="24"/>
        </w:rPr>
        <w:t xml:space="preserve">ponsors and </w:t>
      </w:r>
      <w:r w:rsidR="00CA5847">
        <w:rPr>
          <w:rFonts w:ascii="Times New Roman" w:hAnsi="Times New Roman"/>
          <w:sz w:val="24"/>
        </w:rPr>
        <w:t xml:space="preserve">research </w:t>
      </w:r>
      <w:r w:rsidR="00742E9D">
        <w:rPr>
          <w:rFonts w:ascii="Times New Roman" w:hAnsi="Times New Roman"/>
          <w:sz w:val="24"/>
        </w:rPr>
        <w:t>collaborator</w:t>
      </w:r>
      <w:r w:rsidRPr="005604AE">
        <w:rPr>
          <w:rFonts w:ascii="Times New Roman" w:hAnsi="Times New Roman"/>
          <w:sz w:val="24"/>
        </w:rPr>
        <w:t>s</w:t>
      </w:r>
      <w:r w:rsidR="008E1F53">
        <w:rPr>
          <w:rFonts w:ascii="Times New Roman" w:hAnsi="Times New Roman"/>
          <w:sz w:val="24"/>
        </w:rPr>
        <w:t xml:space="preserve"> </w:t>
      </w:r>
      <w:r w:rsidR="0015054C">
        <w:rPr>
          <w:rFonts w:ascii="Times New Roman" w:hAnsi="Times New Roman"/>
          <w:sz w:val="24"/>
        </w:rPr>
        <w:t>in the context of potential and actual collaborative research and/or education.</w:t>
      </w:r>
      <w:r w:rsidR="004F46EF">
        <w:rPr>
          <w:rFonts w:ascii="Times New Roman" w:hAnsi="Times New Roman"/>
          <w:sz w:val="24"/>
        </w:rPr>
        <w:t xml:space="preserve">  This information includes</w:t>
      </w:r>
      <w:r w:rsidR="00732052">
        <w:rPr>
          <w:rFonts w:ascii="Times New Roman" w:hAnsi="Times New Roman"/>
          <w:sz w:val="24"/>
        </w:rPr>
        <w:t>,</w:t>
      </w:r>
      <w:r w:rsidR="004F46EF">
        <w:rPr>
          <w:rFonts w:ascii="Times New Roman" w:hAnsi="Times New Roman"/>
          <w:sz w:val="24"/>
        </w:rPr>
        <w:t xml:space="preserve"> but is not limited to</w:t>
      </w:r>
      <w:r w:rsidR="00732052">
        <w:rPr>
          <w:rFonts w:ascii="Times New Roman" w:hAnsi="Times New Roman"/>
          <w:sz w:val="24"/>
        </w:rPr>
        <w:t>,</w:t>
      </w:r>
      <w:r w:rsidR="004F46EF">
        <w:rPr>
          <w:rFonts w:ascii="Times New Roman" w:hAnsi="Times New Roman"/>
          <w:sz w:val="24"/>
        </w:rPr>
        <w:t xml:space="preserve"> </w:t>
      </w:r>
      <w:r w:rsidRPr="005604AE">
        <w:rPr>
          <w:rFonts w:ascii="Times New Roman" w:hAnsi="Times New Roman"/>
          <w:sz w:val="24"/>
        </w:rPr>
        <w:t>trade secret</w:t>
      </w:r>
      <w:r w:rsidR="00CA5847">
        <w:rPr>
          <w:rFonts w:ascii="Times New Roman" w:hAnsi="Times New Roman"/>
          <w:sz w:val="24"/>
        </w:rPr>
        <w:t>s</w:t>
      </w:r>
      <w:r w:rsidR="00CB65ED">
        <w:rPr>
          <w:rFonts w:ascii="Times New Roman" w:hAnsi="Times New Roman"/>
          <w:sz w:val="24"/>
        </w:rPr>
        <w:t xml:space="preserve">, </w:t>
      </w:r>
      <w:r w:rsidR="0041170D">
        <w:rPr>
          <w:rFonts w:ascii="Times New Roman" w:hAnsi="Times New Roman"/>
          <w:sz w:val="24"/>
        </w:rPr>
        <w:t xml:space="preserve">commercial, </w:t>
      </w:r>
      <w:r w:rsidR="00CB65ED">
        <w:rPr>
          <w:rFonts w:ascii="Times New Roman" w:hAnsi="Times New Roman"/>
          <w:sz w:val="24"/>
        </w:rPr>
        <w:t>financial information, protocols</w:t>
      </w:r>
      <w:r w:rsidR="00CA5847">
        <w:rPr>
          <w:rFonts w:ascii="Times New Roman" w:hAnsi="Times New Roman"/>
          <w:sz w:val="24"/>
        </w:rPr>
        <w:t xml:space="preserve"> and </w:t>
      </w:r>
      <w:r w:rsidR="004F46EF">
        <w:rPr>
          <w:rFonts w:ascii="Times New Roman" w:hAnsi="Times New Roman"/>
          <w:sz w:val="24"/>
        </w:rPr>
        <w:t>data</w:t>
      </w:r>
      <w:r w:rsidR="0015054C">
        <w:rPr>
          <w:rFonts w:ascii="Times New Roman" w:hAnsi="Times New Roman"/>
          <w:sz w:val="24"/>
        </w:rPr>
        <w:t>.</w:t>
      </w:r>
      <w:r w:rsidR="004F46EF">
        <w:rPr>
          <w:rFonts w:ascii="Times New Roman" w:hAnsi="Times New Roman"/>
          <w:sz w:val="24"/>
        </w:rPr>
        <w:t xml:space="preserve"> </w:t>
      </w:r>
    </w:p>
    <w:p w:rsidR="00CB65ED" w:rsidRPr="00CB65ED" w:rsidRDefault="00CB65ED" w:rsidP="00CB65ED">
      <w:pPr>
        <w:pStyle w:val="ListParagraph"/>
        <w:rPr>
          <w:rFonts w:ascii="Times New Roman" w:hAnsi="Times New Roman"/>
          <w:sz w:val="24"/>
        </w:rPr>
      </w:pPr>
    </w:p>
    <w:p w:rsidR="005604AE" w:rsidRDefault="005604AE" w:rsidP="00972071">
      <w:pPr>
        <w:pStyle w:val="ListParagraph"/>
        <w:spacing w:line="240" w:lineRule="auto"/>
        <w:ind w:hanging="360"/>
        <w:rPr>
          <w:rFonts w:ascii="Times New Roman" w:hAnsi="Times New Roman"/>
          <w:sz w:val="24"/>
        </w:rPr>
      </w:pPr>
      <w:r w:rsidRPr="005604AE">
        <w:rPr>
          <w:rFonts w:ascii="Times New Roman" w:hAnsi="Times New Roman"/>
          <w:sz w:val="24"/>
        </w:rPr>
        <w:t>3)</w:t>
      </w:r>
      <w:r w:rsidRPr="005604AE">
        <w:rPr>
          <w:rFonts w:ascii="Times New Roman" w:hAnsi="Times New Roman"/>
          <w:sz w:val="24"/>
        </w:rPr>
        <w:tab/>
      </w:r>
      <w:r w:rsidR="00742E9D" w:rsidRPr="00646EA5">
        <w:rPr>
          <w:rFonts w:ascii="Times New Roman" w:hAnsi="Times New Roman"/>
          <w:b/>
          <w:sz w:val="24"/>
          <w:u w:val="single"/>
        </w:rPr>
        <w:t>[</w:t>
      </w:r>
      <w:r w:rsidR="00742E9D" w:rsidRPr="00646EA5">
        <w:rPr>
          <w:rFonts w:ascii="Times New Roman" w:hAnsi="Times New Roman"/>
          <w:i/>
          <w:sz w:val="24"/>
          <w:u w:val="single"/>
        </w:rPr>
        <w:t xml:space="preserve">Insert </w:t>
      </w:r>
      <w:r w:rsidRPr="00646EA5">
        <w:rPr>
          <w:rFonts w:ascii="Times New Roman" w:hAnsi="Times New Roman"/>
          <w:i/>
          <w:sz w:val="24"/>
          <w:u w:val="single"/>
        </w:rPr>
        <w:t>NPC</w:t>
      </w:r>
      <w:r w:rsidR="00742E9D" w:rsidRPr="00646EA5">
        <w:rPr>
          <w:rFonts w:ascii="Times New Roman" w:hAnsi="Times New Roman"/>
          <w:i/>
          <w:sz w:val="24"/>
          <w:u w:val="single"/>
        </w:rPr>
        <w:t xml:space="preserve"> name]</w:t>
      </w:r>
      <w:r w:rsidRPr="00983CFD">
        <w:rPr>
          <w:rFonts w:ascii="Times New Roman" w:hAnsi="Times New Roman"/>
          <w:i/>
          <w:sz w:val="24"/>
        </w:rPr>
        <w:t xml:space="preserve"> </w:t>
      </w:r>
      <w:r w:rsidR="004F10BA">
        <w:rPr>
          <w:rFonts w:ascii="Times New Roman" w:hAnsi="Times New Roman"/>
          <w:i/>
          <w:sz w:val="24"/>
        </w:rPr>
        <w:t>C</w:t>
      </w:r>
      <w:r w:rsidR="00983CFD" w:rsidRPr="00983CFD">
        <w:rPr>
          <w:rFonts w:ascii="Times New Roman" w:hAnsi="Times New Roman"/>
          <w:i/>
          <w:sz w:val="24"/>
        </w:rPr>
        <w:t xml:space="preserve">onfidential </w:t>
      </w:r>
      <w:r w:rsidR="004F10BA">
        <w:rPr>
          <w:rFonts w:ascii="Times New Roman" w:hAnsi="Times New Roman"/>
          <w:i/>
          <w:sz w:val="24"/>
        </w:rPr>
        <w:t>I</w:t>
      </w:r>
      <w:r w:rsidRPr="00983CFD">
        <w:rPr>
          <w:rFonts w:ascii="Times New Roman" w:hAnsi="Times New Roman"/>
          <w:i/>
          <w:sz w:val="24"/>
        </w:rPr>
        <w:t>nformation</w:t>
      </w:r>
      <w:r w:rsidR="00CA5847">
        <w:rPr>
          <w:rFonts w:ascii="Times New Roman" w:hAnsi="Times New Roman"/>
          <w:sz w:val="24"/>
        </w:rPr>
        <w:t>.</w:t>
      </w:r>
      <w:r w:rsidRPr="005604AE">
        <w:rPr>
          <w:rFonts w:ascii="Times New Roman" w:hAnsi="Times New Roman"/>
          <w:sz w:val="24"/>
        </w:rPr>
        <w:t xml:space="preserve"> – </w:t>
      </w:r>
      <w:r w:rsidR="00742E9D">
        <w:rPr>
          <w:rFonts w:ascii="Times New Roman" w:hAnsi="Times New Roman"/>
          <w:sz w:val="24"/>
        </w:rPr>
        <w:t>Confidential information of NPCs, such as b</w:t>
      </w:r>
      <w:r w:rsidRPr="005604AE">
        <w:rPr>
          <w:rFonts w:ascii="Times New Roman" w:hAnsi="Times New Roman"/>
          <w:sz w:val="24"/>
        </w:rPr>
        <w:t>udget</w:t>
      </w:r>
      <w:r w:rsidR="00593BBB">
        <w:rPr>
          <w:rFonts w:ascii="Times New Roman" w:hAnsi="Times New Roman"/>
          <w:sz w:val="24"/>
        </w:rPr>
        <w:t>, personnel,</w:t>
      </w:r>
      <w:r w:rsidR="009B4FB5">
        <w:rPr>
          <w:rFonts w:ascii="Times New Roman" w:hAnsi="Times New Roman"/>
          <w:sz w:val="24"/>
        </w:rPr>
        <w:t xml:space="preserve"> and</w:t>
      </w:r>
      <w:r w:rsidRPr="005604AE">
        <w:rPr>
          <w:rFonts w:ascii="Times New Roman" w:hAnsi="Times New Roman"/>
          <w:sz w:val="24"/>
        </w:rPr>
        <w:t xml:space="preserve"> </w:t>
      </w:r>
      <w:r w:rsidR="00742E9D">
        <w:rPr>
          <w:rFonts w:ascii="Times New Roman" w:hAnsi="Times New Roman"/>
          <w:sz w:val="24"/>
        </w:rPr>
        <w:t xml:space="preserve">information pertaining to </w:t>
      </w:r>
      <w:r w:rsidR="00CA5847">
        <w:rPr>
          <w:rFonts w:ascii="Times New Roman" w:hAnsi="Times New Roman"/>
          <w:sz w:val="24"/>
        </w:rPr>
        <w:t xml:space="preserve">internal </w:t>
      </w:r>
      <w:r w:rsidR="00B8279B">
        <w:rPr>
          <w:rFonts w:ascii="Times New Roman" w:hAnsi="Times New Roman"/>
          <w:sz w:val="24"/>
        </w:rPr>
        <w:t xml:space="preserve">business </w:t>
      </w:r>
      <w:r w:rsidR="0013053B">
        <w:rPr>
          <w:rFonts w:ascii="Times New Roman" w:hAnsi="Times New Roman"/>
          <w:sz w:val="24"/>
        </w:rPr>
        <w:t>o</w:t>
      </w:r>
      <w:r w:rsidR="0041170D">
        <w:rPr>
          <w:rFonts w:ascii="Times New Roman" w:hAnsi="Times New Roman"/>
          <w:sz w:val="24"/>
        </w:rPr>
        <w:t>perati</w:t>
      </w:r>
      <w:r w:rsidR="00B8279B">
        <w:rPr>
          <w:rFonts w:ascii="Times New Roman" w:hAnsi="Times New Roman"/>
          <w:sz w:val="24"/>
        </w:rPr>
        <w:t>o</w:t>
      </w:r>
      <w:r w:rsidR="0041170D">
        <w:rPr>
          <w:rFonts w:ascii="Times New Roman" w:hAnsi="Times New Roman"/>
          <w:sz w:val="24"/>
        </w:rPr>
        <w:t>n</w:t>
      </w:r>
      <w:r w:rsidR="00B8279B">
        <w:rPr>
          <w:rFonts w:ascii="Times New Roman" w:hAnsi="Times New Roman"/>
          <w:sz w:val="24"/>
        </w:rPr>
        <w:t>s</w:t>
      </w:r>
      <w:r w:rsidR="0041170D">
        <w:rPr>
          <w:rFonts w:ascii="Times New Roman" w:hAnsi="Times New Roman"/>
          <w:sz w:val="24"/>
        </w:rPr>
        <w:t xml:space="preserve"> matters</w:t>
      </w:r>
      <w:r w:rsidR="00742E9D">
        <w:rPr>
          <w:rFonts w:ascii="Times New Roman" w:hAnsi="Times New Roman"/>
          <w:sz w:val="24"/>
        </w:rPr>
        <w:t>.</w:t>
      </w:r>
    </w:p>
    <w:p w:rsidR="00CA5847" w:rsidRDefault="00CA5847" w:rsidP="005604AE">
      <w:pPr>
        <w:pStyle w:val="ListParagraph"/>
        <w:spacing w:line="240" w:lineRule="auto"/>
        <w:ind w:left="360"/>
        <w:rPr>
          <w:rFonts w:ascii="Times New Roman" w:hAnsi="Times New Roman"/>
          <w:sz w:val="24"/>
        </w:rPr>
      </w:pPr>
    </w:p>
    <w:p w:rsidR="00CA5847" w:rsidRDefault="00CA5847" w:rsidP="005604AE">
      <w:pPr>
        <w:pStyle w:val="ListParagraph"/>
        <w:spacing w:line="240" w:lineRule="auto"/>
        <w:ind w:left="360"/>
        <w:rPr>
          <w:rFonts w:ascii="Times New Roman" w:hAnsi="Times New Roman"/>
          <w:sz w:val="24"/>
        </w:rPr>
      </w:pPr>
      <w:r w:rsidRPr="00CA5847">
        <w:rPr>
          <w:rFonts w:ascii="Times New Roman" w:hAnsi="Times New Roman"/>
          <w:sz w:val="24"/>
          <w:u w:val="single"/>
        </w:rPr>
        <w:t>For New Employees</w:t>
      </w:r>
      <w:r>
        <w:rPr>
          <w:rFonts w:ascii="Times New Roman" w:hAnsi="Times New Roman"/>
          <w:sz w:val="24"/>
        </w:rPr>
        <w:t xml:space="preserve"> – New employees shall be provided a copy of this policy and shall be required to execute a nondisclosure agreement </w:t>
      </w:r>
      <w:r w:rsidR="0015054C">
        <w:rPr>
          <w:rFonts w:ascii="Times New Roman" w:hAnsi="Times New Roman"/>
          <w:sz w:val="24"/>
        </w:rPr>
        <w:t>substantially equivalent to the attached sample template (see attached NDA agreement</w:t>
      </w:r>
      <w:r w:rsidR="0015054C" w:rsidRPr="009024D8">
        <w:rPr>
          <w:rFonts w:ascii="Times New Roman" w:hAnsi="Times New Roman" w:cs="Times New Roman"/>
          <w:sz w:val="24"/>
          <w:szCs w:val="24"/>
        </w:rPr>
        <w:t>)</w:t>
      </w:r>
      <w:r w:rsidR="0015054C">
        <w:rPr>
          <w:rFonts w:ascii="Times New Roman" w:hAnsi="Times New Roman" w:cs="Times New Roman"/>
          <w:sz w:val="24"/>
          <w:szCs w:val="24"/>
        </w:rPr>
        <w:t xml:space="preserve"> </w:t>
      </w:r>
      <w:r>
        <w:rPr>
          <w:rFonts w:ascii="Times New Roman" w:hAnsi="Times New Roman"/>
          <w:sz w:val="24"/>
        </w:rPr>
        <w:t xml:space="preserve">as part of their orientation process </w:t>
      </w:r>
      <w:r w:rsidR="008E2B07">
        <w:rPr>
          <w:rFonts w:ascii="Times New Roman" w:hAnsi="Times New Roman"/>
          <w:sz w:val="24"/>
        </w:rPr>
        <w:t>within</w:t>
      </w:r>
      <w:r>
        <w:rPr>
          <w:rFonts w:ascii="Times New Roman" w:hAnsi="Times New Roman"/>
          <w:sz w:val="24"/>
        </w:rPr>
        <w:t xml:space="preserve"> </w:t>
      </w:r>
      <w:r w:rsidR="0013053B">
        <w:rPr>
          <w:rFonts w:ascii="Times New Roman" w:hAnsi="Times New Roman"/>
          <w:sz w:val="24"/>
        </w:rPr>
        <w:t xml:space="preserve">15 days of </w:t>
      </w:r>
      <w:r>
        <w:rPr>
          <w:rFonts w:ascii="Times New Roman" w:hAnsi="Times New Roman"/>
          <w:sz w:val="24"/>
        </w:rPr>
        <w:t>hiring.</w:t>
      </w:r>
    </w:p>
    <w:p w:rsidR="00CA5847" w:rsidRDefault="00CA5847" w:rsidP="005604AE">
      <w:pPr>
        <w:pStyle w:val="ListParagraph"/>
        <w:spacing w:line="240" w:lineRule="auto"/>
        <w:ind w:left="360"/>
        <w:rPr>
          <w:rFonts w:ascii="Times New Roman" w:hAnsi="Times New Roman"/>
          <w:sz w:val="24"/>
        </w:rPr>
      </w:pPr>
    </w:p>
    <w:p w:rsidR="00CA5847" w:rsidRDefault="00CA5847" w:rsidP="005604AE">
      <w:pPr>
        <w:pStyle w:val="ListParagraph"/>
        <w:spacing w:line="240" w:lineRule="auto"/>
        <w:ind w:left="360"/>
        <w:rPr>
          <w:rFonts w:ascii="Times New Roman" w:hAnsi="Times New Roman"/>
          <w:sz w:val="24"/>
        </w:rPr>
      </w:pPr>
      <w:r w:rsidRPr="00CA5847">
        <w:rPr>
          <w:rFonts w:ascii="Times New Roman" w:hAnsi="Times New Roman"/>
          <w:sz w:val="24"/>
          <w:u w:val="single"/>
        </w:rPr>
        <w:t>For Existing Employees</w:t>
      </w:r>
      <w:r>
        <w:rPr>
          <w:rFonts w:ascii="Times New Roman" w:hAnsi="Times New Roman"/>
          <w:sz w:val="24"/>
        </w:rPr>
        <w:t xml:space="preserve"> </w:t>
      </w:r>
      <w:r w:rsidR="00983CFD">
        <w:rPr>
          <w:rFonts w:ascii="Times New Roman" w:hAnsi="Times New Roman"/>
          <w:sz w:val="24"/>
        </w:rPr>
        <w:t>–</w:t>
      </w:r>
      <w:r>
        <w:rPr>
          <w:rFonts w:ascii="Times New Roman" w:hAnsi="Times New Roman"/>
          <w:sz w:val="24"/>
        </w:rPr>
        <w:t xml:space="preserve"> </w:t>
      </w:r>
      <w:r w:rsidR="00983CFD">
        <w:rPr>
          <w:rFonts w:ascii="Times New Roman" w:hAnsi="Times New Roman"/>
          <w:sz w:val="24"/>
        </w:rPr>
        <w:t>Existing</w:t>
      </w:r>
      <w:r w:rsidR="008E2B07">
        <w:rPr>
          <w:rFonts w:ascii="Times New Roman" w:hAnsi="Times New Roman"/>
          <w:sz w:val="24"/>
        </w:rPr>
        <w:t xml:space="preserve"> </w:t>
      </w:r>
      <w:r w:rsidR="00983CFD">
        <w:rPr>
          <w:rFonts w:ascii="Times New Roman" w:hAnsi="Times New Roman"/>
          <w:sz w:val="24"/>
        </w:rPr>
        <w:t>employees who have not executed a nondisclosure agreement shall be provided a copy of this policy and will be required to execute a nondisclosure agreement</w:t>
      </w:r>
      <w:r w:rsidR="004A6BB9">
        <w:rPr>
          <w:rFonts w:ascii="Times New Roman" w:hAnsi="Times New Roman"/>
          <w:sz w:val="24"/>
        </w:rPr>
        <w:t xml:space="preserve"> </w:t>
      </w:r>
      <w:r w:rsidR="0015054C">
        <w:rPr>
          <w:rFonts w:ascii="Times New Roman" w:hAnsi="Times New Roman"/>
          <w:sz w:val="24"/>
        </w:rPr>
        <w:t>substantially equivalent to the attached sample template (see attached NDA agreement</w:t>
      </w:r>
      <w:r w:rsidR="0015054C" w:rsidRPr="009024D8">
        <w:rPr>
          <w:rFonts w:ascii="Times New Roman" w:hAnsi="Times New Roman" w:cs="Times New Roman"/>
          <w:sz w:val="24"/>
          <w:szCs w:val="24"/>
        </w:rPr>
        <w:t>)</w:t>
      </w:r>
      <w:r w:rsidR="0015054C">
        <w:rPr>
          <w:rFonts w:ascii="Times New Roman" w:hAnsi="Times New Roman" w:cs="Times New Roman"/>
          <w:sz w:val="24"/>
          <w:szCs w:val="24"/>
        </w:rPr>
        <w:t xml:space="preserve"> </w:t>
      </w:r>
      <w:r w:rsidR="00E32F41">
        <w:rPr>
          <w:rFonts w:ascii="Times New Roman" w:hAnsi="Times New Roman"/>
          <w:sz w:val="24"/>
        </w:rPr>
        <w:t xml:space="preserve">within </w:t>
      </w:r>
      <w:r w:rsidR="008E7168">
        <w:rPr>
          <w:rFonts w:ascii="Times New Roman" w:hAnsi="Times New Roman"/>
          <w:sz w:val="24"/>
        </w:rPr>
        <w:t>45</w:t>
      </w:r>
      <w:r w:rsidR="00E32F41">
        <w:rPr>
          <w:rFonts w:ascii="Times New Roman" w:hAnsi="Times New Roman"/>
          <w:sz w:val="24"/>
        </w:rPr>
        <w:t xml:space="preserve"> days of</w:t>
      </w:r>
      <w:r w:rsidR="004A6BB9">
        <w:rPr>
          <w:rFonts w:ascii="Times New Roman" w:hAnsi="Times New Roman"/>
          <w:sz w:val="24"/>
        </w:rPr>
        <w:t xml:space="preserve"> the effective date of this pol</w:t>
      </w:r>
      <w:r w:rsidR="00E32F41">
        <w:rPr>
          <w:rFonts w:ascii="Times New Roman" w:hAnsi="Times New Roman"/>
          <w:sz w:val="24"/>
        </w:rPr>
        <w:t>icy</w:t>
      </w:r>
      <w:r w:rsidR="00983CFD">
        <w:rPr>
          <w:rFonts w:ascii="Times New Roman" w:hAnsi="Times New Roman"/>
          <w:sz w:val="24"/>
        </w:rPr>
        <w:t xml:space="preserve">. </w:t>
      </w:r>
    </w:p>
    <w:p w:rsidR="00236308" w:rsidRDefault="00236308" w:rsidP="005604AE">
      <w:pPr>
        <w:pStyle w:val="ListParagraph"/>
        <w:spacing w:line="240" w:lineRule="auto"/>
        <w:ind w:left="360"/>
        <w:rPr>
          <w:rFonts w:ascii="Times New Roman" w:hAnsi="Times New Roman"/>
          <w:sz w:val="24"/>
        </w:rPr>
      </w:pPr>
    </w:p>
    <w:p w:rsidR="00236308" w:rsidRDefault="00236308" w:rsidP="005604AE">
      <w:pPr>
        <w:pStyle w:val="ListParagraph"/>
        <w:spacing w:line="240" w:lineRule="auto"/>
        <w:ind w:left="360"/>
        <w:rPr>
          <w:rFonts w:ascii="Times New Roman" w:hAnsi="Times New Roman"/>
          <w:sz w:val="24"/>
        </w:rPr>
      </w:pPr>
      <w:r w:rsidRPr="00236308">
        <w:rPr>
          <w:rFonts w:ascii="Times New Roman" w:hAnsi="Times New Roman"/>
          <w:sz w:val="24"/>
          <w:u w:val="single"/>
        </w:rPr>
        <w:lastRenderedPageBreak/>
        <w:t>For VA WOC Employees</w:t>
      </w:r>
      <w:r>
        <w:rPr>
          <w:rFonts w:ascii="Times New Roman" w:hAnsi="Times New Roman"/>
          <w:sz w:val="24"/>
        </w:rPr>
        <w:t xml:space="preserve"> - </w:t>
      </w:r>
      <w:r w:rsidRPr="00236308">
        <w:rPr>
          <w:rFonts w:ascii="Times New Roman" w:hAnsi="Times New Roman"/>
          <w:sz w:val="24"/>
        </w:rPr>
        <w:t xml:space="preserve">NPC employees who hold </w:t>
      </w:r>
      <w:r w:rsidR="00946278">
        <w:rPr>
          <w:rFonts w:ascii="Times New Roman" w:hAnsi="Times New Roman"/>
          <w:sz w:val="24"/>
        </w:rPr>
        <w:t xml:space="preserve">a </w:t>
      </w:r>
      <w:r w:rsidRPr="00236308">
        <w:rPr>
          <w:rFonts w:ascii="Times New Roman" w:hAnsi="Times New Roman"/>
          <w:sz w:val="24"/>
        </w:rPr>
        <w:t>VA W</w:t>
      </w:r>
      <w:r w:rsidR="007A2EA2">
        <w:rPr>
          <w:rFonts w:ascii="Times New Roman" w:hAnsi="Times New Roman"/>
          <w:sz w:val="24"/>
        </w:rPr>
        <w:t>ithout Compensation appointment</w:t>
      </w:r>
      <w:r w:rsidRPr="00236308">
        <w:rPr>
          <w:rFonts w:ascii="Times New Roman" w:hAnsi="Times New Roman"/>
          <w:sz w:val="24"/>
        </w:rPr>
        <w:t xml:space="preserve"> are subject to various laws regarding confidentiality, including but not limited to the Privacy Act, Freedom of Information Act, 38 U.S.C. §§5701, 5705, and 7332.  VA WOC employees may only use or disclose confidential information consistent with applicable authorities.  Requests for disclosure of confidential information will be handled in accordance with 5 U.S.C. §552, E.O. 12600, and 38 C.F.R. 1.554a.  VA employees are bound by 18 U.S.C. § 1905, known as the Federal Trade Secrets Act, to not disclose confidential and proprietary information disclosed to them in the conduct of their official duties. Additionally, the Economic Espionage Act of 1996 makes the theft or misappropriation of a trade secret by VA employees a federal crime. </w:t>
      </w:r>
      <w:r w:rsidR="008E2B07">
        <w:rPr>
          <w:rFonts w:ascii="Times New Roman" w:hAnsi="Times New Roman"/>
          <w:sz w:val="24"/>
        </w:rPr>
        <w:t xml:space="preserve"> </w:t>
      </w:r>
      <w:r w:rsidRPr="00236308">
        <w:rPr>
          <w:rFonts w:ascii="Times New Roman" w:hAnsi="Times New Roman"/>
          <w:sz w:val="24"/>
        </w:rPr>
        <w:t>18 U.S.C. §§ 1831-1839.</w:t>
      </w:r>
    </w:p>
    <w:p w:rsidR="00A22E72" w:rsidRDefault="00A22E72" w:rsidP="005604AE">
      <w:pPr>
        <w:pStyle w:val="ListParagraph"/>
        <w:spacing w:line="240" w:lineRule="auto"/>
        <w:ind w:left="360"/>
        <w:rPr>
          <w:rFonts w:ascii="Times New Roman" w:hAnsi="Times New Roman"/>
          <w:sz w:val="24"/>
        </w:rPr>
      </w:pPr>
    </w:p>
    <w:p w:rsidR="00A22E72" w:rsidRPr="00A22E72" w:rsidRDefault="00A22E72" w:rsidP="005604AE">
      <w:pPr>
        <w:pStyle w:val="ListParagraph"/>
        <w:spacing w:line="240" w:lineRule="auto"/>
        <w:ind w:left="360"/>
        <w:rPr>
          <w:rFonts w:ascii="Times New Roman" w:hAnsi="Times New Roman"/>
          <w:sz w:val="24"/>
        </w:rPr>
      </w:pPr>
      <w:r>
        <w:rPr>
          <w:rFonts w:ascii="Times New Roman" w:hAnsi="Times New Roman"/>
          <w:sz w:val="24"/>
          <w:u w:val="single"/>
        </w:rPr>
        <w:t>NDA Record Maintenance</w:t>
      </w:r>
      <w:r>
        <w:rPr>
          <w:rFonts w:ascii="Times New Roman" w:hAnsi="Times New Roman"/>
          <w:sz w:val="24"/>
        </w:rPr>
        <w:t xml:space="preserve"> – NDAs shall be maintained in the NPC employee’s personnel file.</w:t>
      </w:r>
    </w:p>
    <w:p w:rsidR="00983CFD" w:rsidRDefault="00983CFD" w:rsidP="005604AE">
      <w:pPr>
        <w:pStyle w:val="ListParagraph"/>
        <w:spacing w:line="240" w:lineRule="auto"/>
        <w:ind w:left="360"/>
        <w:rPr>
          <w:rFonts w:ascii="Times New Roman" w:hAnsi="Times New Roman"/>
          <w:sz w:val="24"/>
        </w:rPr>
      </w:pPr>
    </w:p>
    <w:p w:rsidR="00983CFD" w:rsidRDefault="00983CFD" w:rsidP="00983CFD">
      <w:pPr>
        <w:pStyle w:val="ListParagraph"/>
        <w:numPr>
          <w:ilvl w:val="0"/>
          <w:numId w:val="1"/>
        </w:numPr>
        <w:spacing w:line="240" w:lineRule="auto"/>
        <w:rPr>
          <w:rFonts w:ascii="Times New Roman" w:hAnsi="Times New Roman"/>
          <w:b/>
          <w:sz w:val="24"/>
        </w:rPr>
      </w:pPr>
      <w:r>
        <w:rPr>
          <w:rFonts w:ascii="Times New Roman" w:hAnsi="Times New Roman"/>
          <w:b/>
          <w:sz w:val="24"/>
        </w:rPr>
        <w:t>RELATED DOCUMENTS</w:t>
      </w:r>
    </w:p>
    <w:p w:rsidR="00983CFD" w:rsidRDefault="002D3EC8" w:rsidP="002D3EC8">
      <w:pPr>
        <w:pStyle w:val="ListParagraph"/>
        <w:numPr>
          <w:ilvl w:val="0"/>
          <w:numId w:val="2"/>
        </w:numPr>
        <w:spacing w:line="240" w:lineRule="auto"/>
        <w:rPr>
          <w:rFonts w:ascii="Times New Roman" w:hAnsi="Times New Roman"/>
          <w:sz w:val="24"/>
        </w:rPr>
      </w:pPr>
      <w:r>
        <w:rPr>
          <w:rFonts w:ascii="Times New Roman" w:hAnsi="Times New Roman"/>
          <w:sz w:val="24"/>
        </w:rPr>
        <w:t>VHA Handbook 1200.17, ¶ 12(e)</w:t>
      </w:r>
    </w:p>
    <w:p w:rsidR="008E1F53" w:rsidRPr="004D66E2" w:rsidRDefault="004D66E2" w:rsidP="004D66E2">
      <w:pPr>
        <w:pStyle w:val="ListParagraph"/>
        <w:spacing w:line="240" w:lineRule="auto"/>
        <w:ind w:left="360"/>
        <w:rPr>
          <w:rFonts w:ascii="Times New Roman" w:hAnsi="Times New Roman"/>
          <w:sz w:val="24"/>
        </w:rPr>
      </w:pPr>
      <w:r>
        <w:rPr>
          <w:rFonts w:ascii="Times New Roman" w:hAnsi="Times New Roman"/>
          <w:sz w:val="24"/>
        </w:rPr>
        <w:t xml:space="preserve">B)  </w:t>
      </w:r>
      <w:r w:rsidR="002D3EC8" w:rsidRPr="004D66E2">
        <w:rPr>
          <w:rFonts w:ascii="Times New Roman" w:hAnsi="Times New Roman"/>
          <w:sz w:val="24"/>
        </w:rPr>
        <w:t xml:space="preserve">Nondisclosure Agreement Template  </w:t>
      </w:r>
    </w:p>
    <w:sectPr w:rsidR="008E1F53" w:rsidRPr="004D6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CB" w:rsidRDefault="008F45CB" w:rsidP="0013053B">
      <w:pPr>
        <w:spacing w:after="0" w:line="240" w:lineRule="auto"/>
      </w:pPr>
      <w:r>
        <w:separator/>
      </w:r>
    </w:p>
  </w:endnote>
  <w:endnote w:type="continuationSeparator" w:id="0">
    <w:p w:rsidR="008F45CB" w:rsidRDefault="008F45CB" w:rsidP="0013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CB" w:rsidRDefault="008F45CB" w:rsidP="0013053B">
      <w:pPr>
        <w:spacing w:after="0" w:line="240" w:lineRule="auto"/>
      </w:pPr>
      <w:r>
        <w:separator/>
      </w:r>
    </w:p>
  </w:footnote>
  <w:footnote w:type="continuationSeparator" w:id="0">
    <w:p w:rsidR="008F45CB" w:rsidRDefault="008F45CB" w:rsidP="00130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1BC"/>
    <w:multiLevelType w:val="hybridMultilevel"/>
    <w:tmpl w:val="667A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C30DD"/>
    <w:multiLevelType w:val="hybridMultilevel"/>
    <w:tmpl w:val="2FB6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2595A"/>
    <w:multiLevelType w:val="hybridMultilevel"/>
    <w:tmpl w:val="A2CE3F7C"/>
    <w:lvl w:ilvl="0" w:tplc="78C0F6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31F99"/>
    <w:multiLevelType w:val="multilevel"/>
    <w:tmpl w:val="7284A3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7728D9"/>
    <w:multiLevelType w:val="hybridMultilevel"/>
    <w:tmpl w:val="3DECFBEA"/>
    <w:lvl w:ilvl="0" w:tplc="F7F86D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55C4C"/>
    <w:multiLevelType w:val="hybridMultilevel"/>
    <w:tmpl w:val="9A06720C"/>
    <w:lvl w:ilvl="0" w:tplc="D5141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AA1206"/>
    <w:multiLevelType w:val="hybridMultilevel"/>
    <w:tmpl w:val="4F1EB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E108A"/>
    <w:multiLevelType w:val="hybridMultilevel"/>
    <w:tmpl w:val="4784F4AA"/>
    <w:lvl w:ilvl="0" w:tplc="48AEB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14349"/>
    <w:multiLevelType w:val="hybridMultilevel"/>
    <w:tmpl w:val="BAF4B4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B2526"/>
    <w:multiLevelType w:val="hybridMultilevel"/>
    <w:tmpl w:val="F2764B8C"/>
    <w:lvl w:ilvl="0" w:tplc="3FC842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E31027"/>
    <w:multiLevelType w:val="hybridMultilevel"/>
    <w:tmpl w:val="1CEE5012"/>
    <w:lvl w:ilvl="0" w:tplc="0409000F">
      <w:start w:val="1"/>
      <w:numFmt w:val="decimal"/>
      <w:lvlText w:val="%1."/>
      <w:lvlJc w:val="left"/>
      <w:pPr>
        <w:tabs>
          <w:tab w:val="num" w:pos="1080"/>
        </w:tabs>
        <w:ind w:left="1080" w:hanging="360"/>
      </w:pPr>
      <w:rPr>
        <w:rFonts w:cs="Times New Roman" w:hint="default"/>
      </w:rPr>
    </w:lvl>
    <w:lvl w:ilvl="1" w:tplc="26840600">
      <w:start w:val="1"/>
      <w:numFmt w:val="lowerLetter"/>
      <w:lvlText w:val="%2)"/>
      <w:lvlJc w:val="left"/>
      <w:pPr>
        <w:tabs>
          <w:tab w:val="num" w:pos="1890"/>
        </w:tabs>
        <w:ind w:left="1890" w:hanging="36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num w:numId="1">
    <w:abstractNumId w:val="3"/>
  </w:num>
  <w:num w:numId="2">
    <w:abstractNumId w:val="7"/>
  </w:num>
  <w:num w:numId="3">
    <w:abstractNumId w:val="1"/>
  </w:num>
  <w:num w:numId="4">
    <w:abstractNumId w:val="0"/>
  </w:num>
  <w:num w:numId="5">
    <w:abstractNumId w:val="6"/>
  </w:num>
  <w:num w:numId="6">
    <w:abstractNumId w:val="8"/>
  </w:num>
  <w:num w:numId="7">
    <w:abstractNumId w:val="4"/>
  </w:num>
  <w:num w:numId="8">
    <w:abstractNumId w:val="2"/>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63"/>
    <w:rsid w:val="00067A1D"/>
    <w:rsid w:val="000B5F76"/>
    <w:rsid w:val="0013053B"/>
    <w:rsid w:val="0015054C"/>
    <w:rsid w:val="001C039D"/>
    <w:rsid w:val="00236308"/>
    <w:rsid w:val="002C4495"/>
    <w:rsid w:val="002D3EC8"/>
    <w:rsid w:val="003D7E1A"/>
    <w:rsid w:val="003F7D71"/>
    <w:rsid w:val="0041170D"/>
    <w:rsid w:val="00443638"/>
    <w:rsid w:val="004473A9"/>
    <w:rsid w:val="004A6BB9"/>
    <w:rsid w:val="004D66E2"/>
    <w:rsid w:val="004F10BA"/>
    <w:rsid w:val="004F46EF"/>
    <w:rsid w:val="005604AE"/>
    <w:rsid w:val="00593BBB"/>
    <w:rsid w:val="005B0A43"/>
    <w:rsid w:val="0060105C"/>
    <w:rsid w:val="006244EE"/>
    <w:rsid w:val="00646EA5"/>
    <w:rsid w:val="006D231A"/>
    <w:rsid w:val="006D517D"/>
    <w:rsid w:val="00732052"/>
    <w:rsid w:val="00742E9D"/>
    <w:rsid w:val="00782962"/>
    <w:rsid w:val="007A2EA2"/>
    <w:rsid w:val="00853A63"/>
    <w:rsid w:val="008E1F53"/>
    <w:rsid w:val="008E2B07"/>
    <w:rsid w:val="008E7168"/>
    <w:rsid w:val="008F45CB"/>
    <w:rsid w:val="009024D8"/>
    <w:rsid w:val="00946278"/>
    <w:rsid w:val="00972071"/>
    <w:rsid w:val="00983CFD"/>
    <w:rsid w:val="00990DBE"/>
    <w:rsid w:val="009B4FB5"/>
    <w:rsid w:val="00A16556"/>
    <w:rsid w:val="00A22E72"/>
    <w:rsid w:val="00B8279B"/>
    <w:rsid w:val="00C00D17"/>
    <w:rsid w:val="00C35667"/>
    <w:rsid w:val="00CA1B01"/>
    <w:rsid w:val="00CA5847"/>
    <w:rsid w:val="00CB65ED"/>
    <w:rsid w:val="00CD0E02"/>
    <w:rsid w:val="00D92E20"/>
    <w:rsid w:val="00DB66CE"/>
    <w:rsid w:val="00DD0FD1"/>
    <w:rsid w:val="00DE327F"/>
    <w:rsid w:val="00E32F41"/>
    <w:rsid w:val="00EC78FE"/>
    <w:rsid w:val="00EE71B4"/>
    <w:rsid w:val="00F15476"/>
    <w:rsid w:val="00F35A0A"/>
    <w:rsid w:val="00F9604B"/>
    <w:rsid w:val="00FE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63"/>
    <w:pPr>
      <w:ind w:left="720"/>
      <w:contextualSpacing/>
    </w:pPr>
  </w:style>
  <w:style w:type="character" w:styleId="CommentReference">
    <w:name w:val="annotation reference"/>
    <w:basedOn w:val="DefaultParagraphFont"/>
    <w:uiPriority w:val="99"/>
    <w:semiHidden/>
    <w:unhideWhenUsed/>
    <w:rsid w:val="00F9604B"/>
    <w:rPr>
      <w:sz w:val="16"/>
      <w:szCs w:val="16"/>
    </w:rPr>
  </w:style>
  <w:style w:type="paragraph" w:styleId="CommentText">
    <w:name w:val="annotation text"/>
    <w:basedOn w:val="Normal"/>
    <w:link w:val="CommentTextChar"/>
    <w:uiPriority w:val="99"/>
    <w:semiHidden/>
    <w:unhideWhenUsed/>
    <w:rsid w:val="00F9604B"/>
    <w:pPr>
      <w:spacing w:line="240" w:lineRule="auto"/>
    </w:pPr>
    <w:rPr>
      <w:sz w:val="20"/>
      <w:szCs w:val="20"/>
    </w:rPr>
  </w:style>
  <w:style w:type="character" w:customStyle="1" w:styleId="CommentTextChar">
    <w:name w:val="Comment Text Char"/>
    <w:basedOn w:val="DefaultParagraphFont"/>
    <w:link w:val="CommentText"/>
    <w:uiPriority w:val="99"/>
    <w:semiHidden/>
    <w:rsid w:val="00F9604B"/>
    <w:rPr>
      <w:sz w:val="20"/>
      <w:szCs w:val="20"/>
    </w:rPr>
  </w:style>
  <w:style w:type="paragraph" w:styleId="CommentSubject">
    <w:name w:val="annotation subject"/>
    <w:basedOn w:val="CommentText"/>
    <w:next w:val="CommentText"/>
    <w:link w:val="CommentSubjectChar"/>
    <w:uiPriority w:val="99"/>
    <w:semiHidden/>
    <w:unhideWhenUsed/>
    <w:rsid w:val="00F9604B"/>
    <w:rPr>
      <w:b/>
      <w:bCs/>
    </w:rPr>
  </w:style>
  <w:style w:type="character" w:customStyle="1" w:styleId="CommentSubjectChar">
    <w:name w:val="Comment Subject Char"/>
    <w:basedOn w:val="CommentTextChar"/>
    <w:link w:val="CommentSubject"/>
    <w:uiPriority w:val="99"/>
    <w:semiHidden/>
    <w:rsid w:val="00F9604B"/>
    <w:rPr>
      <w:b/>
      <w:bCs/>
      <w:sz w:val="20"/>
      <w:szCs w:val="20"/>
    </w:rPr>
  </w:style>
  <w:style w:type="paragraph" w:styleId="BalloonText">
    <w:name w:val="Balloon Text"/>
    <w:basedOn w:val="Normal"/>
    <w:link w:val="BalloonTextChar"/>
    <w:uiPriority w:val="99"/>
    <w:semiHidden/>
    <w:unhideWhenUsed/>
    <w:rsid w:val="00F9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B"/>
    <w:rPr>
      <w:rFonts w:ascii="Tahoma" w:hAnsi="Tahoma" w:cs="Tahoma"/>
      <w:sz w:val="16"/>
      <w:szCs w:val="16"/>
    </w:rPr>
  </w:style>
  <w:style w:type="paragraph" w:styleId="Header">
    <w:name w:val="header"/>
    <w:basedOn w:val="Normal"/>
    <w:link w:val="HeaderChar"/>
    <w:uiPriority w:val="99"/>
    <w:unhideWhenUsed/>
    <w:rsid w:val="0013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3B"/>
  </w:style>
  <w:style w:type="paragraph" w:styleId="Footer">
    <w:name w:val="footer"/>
    <w:basedOn w:val="Normal"/>
    <w:link w:val="FooterChar"/>
    <w:uiPriority w:val="99"/>
    <w:unhideWhenUsed/>
    <w:rsid w:val="0013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63"/>
    <w:pPr>
      <w:ind w:left="720"/>
      <w:contextualSpacing/>
    </w:pPr>
  </w:style>
  <w:style w:type="character" w:styleId="CommentReference">
    <w:name w:val="annotation reference"/>
    <w:basedOn w:val="DefaultParagraphFont"/>
    <w:uiPriority w:val="99"/>
    <w:semiHidden/>
    <w:unhideWhenUsed/>
    <w:rsid w:val="00F9604B"/>
    <w:rPr>
      <w:sz w:val="16"/>
      <w:szCs w:val="16"/>
    </w:rPr>
  </w:style>
  <w:style w:type="paragraph" w:styleId="CommentText">
    <w:name w:val="annotation text"/>
    <w:basedOn w:val="Normal"/>
    <w:link w:val="CommentTextChar"/>
    <w:uiPriority w:val="99"/>
    <w:semiHidden/>
    <w:unhideWhenUsed/>
    <w:rsid w:val="00F9604B"/>
    <w:pPr>
      <w:spacing w:line="240" w:lineRule="auto"/>
    </w:pPr>
    <w:rPr>
      <w:sz w:val="20"/>
      <w:szCs w:val="20"/>
    </w:rPr>
  </w:style>
  <w:style w:type="character" w:customStyle="1" w:styleId="CommentTextChar">
    <w:name w:val="Comment Text Char"/>
    <w:basedOn w:val="DefaultParagraphFont"/>
    <w:link w:val="CommentText"/>
    <w:uiPriority w:val="99"/>
    <w:semiHidden/>
    <w:rsid w:val="00F9604B"/>
    <w:rPr>
      <w:sz w:val="20"/>
      <w:szCs w:val="20"/>
    </w:rPr>
  </w:style>
  <w:style w:type="paragraph" w:styleId="CommentSubject">
    <w:name w:val="annotation subject"/>
    <w:basedOn w:val="CommentText"/>
    <w:next w:val="CommentText"/>
    <w:link w:val="CommentSubjectChar"/>
    <w:uiPriority w:val="99"/>
    <w:semiHidden/>
    <w:unhideWhenUsed/>
    <w:rsid w:val="00F9604B"/>
    <w:rPr>
      <w:b/>
      <w:bCs/>
    </w:rPr>
  </w:style>
  <w:style w:type="character" w:customStyle="1" w:styleId="CommentSubjectChar">
    <w:name w:val="Comment Subject Char"/>
    <w:basedOn w:val="CommentTextChar"/>
    <w:link w:val="CommentSubject"/>
    <w:uiPriority w:val="99"/>
    <w:semiHidden/>
    <w:rsid w:val="00F9604B"/>
    <w:rPr>
      <w:b/>
      <w:bCs/>
      <w:sz w:val="20"/>
      <w:szCs w:val="20"/>
    </w:rPr>
  </w:style>
  <w:style w:type="paragraph" w:styleId="BalloonText">
    <w:name w:val="Balloon Text"/>
    <w:basedOn w:val="Normal"/>
    <w:link w:val="BalloonTextChar"/>
    <w:uiPriority w:val="99"/>
    <w:semiHidden/>
    <w:unhideWhenUsed/>
    <w:rsid w:val="00F9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B"/>
    <w:rPr>
      <w:rFonts w:ascii="Tahoma" w:hAnsi="Tahoma" w:cs="Tahoma"/>
      <w:sz w:val="16"/>
      <w:szCs w:val="16"/>
    </w:rPr>
  </w:style>
  <w:style w:type="paragraph" w:styleId="Header">
    <w:name w:val="header"/>
    <w:basedOn w:val="Normal"/>
    <w:link w:val="HeaderChar"/>
    <w:uiPriority w:val="99"/>
    <w:unhideWhenUsed/>
    <w:rsid w:val="0013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3B"/>
  </w:style>
  <w:style w:type="paragraph" w:styleId="Footer">
    <w:name w:val="footer"/>
    <w:basedOn w:val="Normal"/>
    <w:link w:val="FooterChar"/>
    <w:uiPriority w:val="99"/>
    <w:unhideWhenUsed/>
    <w:rsid w:val="0013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Rauschenberg, Mary</cp:lastModifiedBy>
  <cp:revision>2</cp:revision>
  <dcterms:created xsi:type="dcterms:W3CDTF">2015-09-08T15:43:00Z</dcterms:created>
  <dcterms:modified xsi:type="dcterms:W3CDTF">2015-09-08T15:43:00Z</dcterms:modified>
</cp:coreProperties>
</file>